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FE" w:rsidRDefault="00395DFB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AE7EFE" w:rsidRDefault="00395DF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Lista rankingowa wniosków na przedłużone wsparcie pomostowe </w:t>
      </w:r>
      <w:r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2D1908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>/202</w:t>
      </w:r>
      <w:r w:rsidR="00E45DCC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 - nabór nr </w:t>
      </w:r>
      <w:r w:rsidR="00B437DA">
        <w:rPr>
          <w:rFonts w:ascii="Arial Narrow" w:hAnsi="Arial Narrow"/>
          <w:b/>
          <w:sz w:val="28"/>
        </w:rPr>
        <w:t>1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br/>
        <w:t>projekt „</w:t>
      </w:r>
      <w:r>
        <w:rPr>
          <w:rFonts w:ascii="Arial Narrow" w:hAnsi="Arial Narrow"/>
          <w:b/>
          <w:i/>
          <w:sz w:val="28"/>
        </w:rPr>
        <w:t>Ośrodek Wspierania Inicjatyw Ekonomii Społecznej w Elblągu</w:t>
      </w:r>
      <w:r>
        <w:rPr>
          <w:rFonts w:ascii="Arial Narrow" w:hAnsi="Arial Narrow"/>
          <w:b/>
          <w:sz w:val="28"/>
        </w:rPr>
        <w:t>” – załącznik nr C</w:t>
      </w:r>
    </w:p>
    <w:p w:rsidR="00AE7EFE" w:rsidRDefault="00AE7EFE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AE7EFE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AE7EFE" w:rsidRPr="00671FA6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671FA6">
              <w:rPr>
                <w:rFonts w:ascii="Arial Narrow" w:hAnsi="Arial Narrow"/>
                <w:b/>
                <w:szCs w:val="20"/>
              </w:rPr>
              <w:t>Przyznana kwota (PLN)</w:t>
            </w:r>
          </w:p>
        </w:tc>
      </w:tr>
      <w:tr w:rsidR="00AE7EFE" w:rsidTr="001E62D3">
        <w:trPr>
          <w:trHeight w:val="59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AE7EFE" w:rsidRPr="00E45DCC" w:rsidRDefault="002D1908" w:rsidP="002D1908">
            <w:pPr>
              <w:jc w:val="center"/>
              <w:rPr>
                <w:rFonts w:ascii="Arial Narrow" w:hAnsi="Arial Narrow"/>
                <w:szCs w:val="20"/>
                <w:highlight w:val="yellow"/>
              </w:rPr>
            </w:pPr>
            <w:r w:rsidRPr="002D1908">
              <w:rPr>
                <w:rFonts w:ascii="Arial Narrow" w:hAnsi="Arial Narrow" w:cs="Arial"/>
              </w:rPr>
              <w:t>2</w:t>
            </w:r>
            <w:r w:rsidR="00E45DCC" w:rsidRPr="002D1908">
              <w:rPr>
                <w:rFonts w:ascii="Arial Narrow" w:hAnsi="Arial Narrow" w:cs="Arial"/>
              </w:rPr>
              <w:t>/2022</w:t>
            </w:r>
            <w:r w:rsidR="00395DFB" w:rsidRPr="002D1908">
              <w:rPr>
                <w:rFonts w:ascii="Arial Narrow" w:hAnsi="Arial Narrow" w:cs="Arial"/>
              </w:rPr>
              <w:t>/</w:t>
            </w:r>
            <w:r w:rsidRPr="002D1908">
              <w:rPr>
                <w:rFonts w:ascii="Arial Narrow" w:hAnsi="Arial Narrow" w:cs="Arial"/>
              </w:rPr>
              <w:t>2</w:t>
            </w:r>
            <w:r w:rsidR="00A12BB4" w:rsidRPr="002D1908">
              <w:rPr>
                <w:rFonts w:ascii="Arial Narrow" w:hAnsi="Arial Narrow" w:cs="Arial"/>
              </w:rPr>
              <w:t>/</w:t>
            </w:r>
            <w:r w:rsidRPr="002D1908">
              <w:rPr>
                <w:rFonts w:ascii="Arial Narrow" w:hAnsi="Arial Narrow" w:cs="Arial"/>
              </w:rPr>
              <w:t>I</w:t>
            </w:r>
            <w:r w:rsidR="00A12BB4" w:rsidRPr="002D1908">
              <w:rPr>
                <w:rFonts w:ascii="Arial Narrow" w:hAnsi="Arial Narrow" w:cs="Arial"/>
              </w:rPr>
              <w:t>PS-PWP/</w:t>
            </w:r>
            <w:r w:rsidR="00E22712" w:rsidRPr="002D1908">
              <w:rPr>
                <w:rFonts w:ascii="Arial Narrow" w:hAnsi="Arial Narrow" w:cs="Arial"/>
              </w:rPr>
              <w:t>1</w:t>
            </w:r>
          </w:p>
        </w:tc>
        <w:tc>
          <w:tcPr>
            <w:tcW w:w="2693" w:type="dxa"/>
            <w:vAlign w:val="center"/>
          </w:tcPr>
          <w:p w:rsidR="00AE7EFE" w:rsidRPr="00E45DCC" w:rsidRDefault="00671FA6" w:rsidP="000C216C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000000" w:themeColor="text1"/>
                <w:szCs w:val="20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7EFE" w:rsidRPr="00E45DCC" w:rsidRDefault="002D1908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  <w:highlight w:val="yellow"/>
              </w:rPr>
            </w:pPr>
            <w:r w:rsidRPr="002D1908">
              <w:rPr>
                <w:rFonts w:ascii="Arial Narrow" w:hAnsi="Arial Narrow"/>
                <w:b/>
                <w:color w:val="000000" w:themeColor="text1"/>
                <w:szCs w:val="20"/>
              </w:rPr>
              <w:t>45</w:t>
            </w:r>
            <w:r w:rsidR="000D701F" w:rsidRPr="002D1908">
              <w:rPr>
                <w:rFonts w:ascii="Arial Narrow" w:hAnsi="Arial Narrow"/>
                <w:b/>
                <w:color w:val="000000" w:themeColor="text1"/>
                <w:szCs w:val="20"/>
              </w:rPr>
              <w:t> 000,00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E7EFE" w:rsidRPr="00671FA6" w:rsidRDefault="00671FA6">
            <w:pPr>
              <w:jc w:val="center"/>
              <w:rPr>
                <w:rFonts w:ascii="Arial Narrow" w:hAnsi="Arial Narrow"/>
                <w:b/>
                <w:color w:val="000000" w:themeColor="text1"/>
                <w:szCs w:val="20"/>
              </w:rPr>
            </w:pPr>
            <w:r w:rsidRPr="00671FA6">
              <w:rPr>
                <w:rFonts w:ascii="Arial Narrow" w:hAnsi="Arial Narrow"/>
                <w:b/>
                <w:color w:val="000000" w:themeColor="text1"/>
                <w:szCs w:val="20"/>
              </w:rPr>
              <w:t>15</w:t>
            </w:r>
            <w:r w:rsidR="001E62D3" w:rsidRPr="00671FA6">
              <w:rPr>
                <w:rFonts w:ascii="Arial Narrow" w:hAnsi="Arial Narrow"/>
                <w:b/>
                <w:color w:val="000000" w:themeColor="text1"/>
                <w:szCs w:val="20"/>
              </w:rPr>
              <w:t xml:space="preserve"> 0</w:t>
            </w:r>
            <w:r w:rsidR="000D701F" w:rsidRPr="00671FA6">
              <w:rPr>
                <w:rFonts w:ascii="Arial Narrow" w:hAnsi="Arial Narrow"/>
                <w:b/>
                <w:color w:val="000000" w:themeColor="text1"/>
                <w:szCs w:val="20"/>
              </w:rPr>
              <w:t>00,00</w:t>
            </w:r>
          </w:p>
        </w:tc>
      </w:tr>
    </w:tbl>
    <w:p w:rsidR="00AE7EFE" w:rsidRDefault="00AE7EFE"/>
    <w:p w:rsidR="00AE7EFE" w:rsidRDefault="00AE7EFE">
      <w:bookmarkStart w:id="0" w:name="_GoBack"/>
      <w:bookmarkEnd w:id="0"/>
    </w:p>
    <w:sectPr w:rsidR="00AE7EFE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F2" w:rsidRDefault="00B760F2">
      <w:pPr>
        <w:spacing w:after="0" w:line="240" w:lineRule="auto"/>
      </w:pPr>
      <w:r>
        <w:separator/>
      </w:r>
    </w:p>
  </w:endnote>
  <w:endnote w:type="continuationSeparator" w:id="0">
    <w:p w:rsidR="00B760F2" w:rsidRDefault="00B7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F2" w:rsidRDefault="00B760F2">
      <w:pPr>
        <w:spacing w:after="0" w:line="240" w:lineRule="auto"/>
      </w:pPr>
      <w:r>
        <w:separator/>
      </w:r>
    </w:p>
  </w:footnote>
  <w:footnote w:type="continuationSeparator" w:id="0">
    <w:p w:rsidR="00B760F2" w:rsidRDefault="00B7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EFE" w:rsidRDefault="00395D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FE"/>
    <w:rsid w:val="00027685"/>
    <w:rsid w:val="000C216C"/>
    <w:rsid w:val="000D701F"/>
    <w:rsid w:val="001E62D3"/>
    <w:rsid w:val="002D1908"/>
    <w:rsid w:val="00395DFB"/>
    <w:rsid w:val="00641A29"/>
    <w:rsid w:val="00671FA6"/>
    <w:rsid w:val="006957E3"/>
    <w:rsid w:val="009442DC"/>
    <w:rsid w:val="009A5B74"/>
    <w:rsid w:val="00A12BB4"/>
    <w:rsid w:val="00A20767"/>
    <w:rsid w:val="00A86031"/>
    <w:rsid w:val="00AA553E"/>
    <w:rsid w:val="00AE7EFE"/>
    <w:rsid w:val="00B437DA"/>
    <w:rsid w:val="00B760F2"/>
    <w:rsid w:val="00CB46CF"/>
    <w:rsid w:val="00CE1058"/>
    <w:rsid w:val="00E07A67"/>
    <w:rsid w:val="00E22712"/>
    <w:rsid w:val="00E45DCC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10</cp:revision>
  <cp:lastPrinted>2022-11-04T11:21:00Z</cp:lastPrinted>
  <dcterms:created xsi:type="dcterms:W3CDTF">2022-10-26T11:49:00Z</dcterms:created>
  <dcterms:modified xsi:type="dcterms:W3CDTF">2022-12-28T11:47:00Z</dcterms:modified>
</cp:coreProperties>
</file>